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20" w:rsidRPr="002D5933" w:rsidRDefault="002D5933" w:rsidP="002D5933">
      <w:pPr>
        <w:jc w:val="center"/>
        <w:rPr>
          <w:rFonts w:ascii="경기천년바탕 Regular" w:eastAsia="경기천년바탕 Regular" w:hAnsi="경기천년바탕 Regular"/>
          <w:b/>
          <w:sz w:val="24"/>
        </w:rPr>
      </w:pPr>
      <w:r w:rsidRPr="002D5933">
        <w:rPr>
          <w:rFonts w:ascii="경기천년바탕 Regular" w:eastAsia="경기천년바탕 Regular" w:hAnsi="경기천년바탕 Regular" w:cs="Arial"/>
          <w:b/>
          <w:color w:val="000000"/>
          <w:sz w:val="28"/>
          <w:szCs w:val="23"/>
        </w:rPr>
        <w:t>패션메이커스</w:t>
      </w:r>
      <w:r w:rsidRPr="002D5933">
        <w:rPr>
          <w:rFonts w:ascii="경기천년바탕 Regular" w:eastAsia="경기천년바탕 Regular" w:hAnsi="경기천년바탕 Regular" w:cs="Arial" w:hint="eastAsia"/>
          <w:b/>
          <w:color w:val="000000"/>
          <w:sz w:val="28"/>
          <w:szCs w:val="23"/>
        </w:rPr>
        <w:t>(</w:t>
      </w:r>
      <w:r w:rsidRPr="002D5933">
        <w:rPr>
          <w:rFonts w:ascii="경기천년바탕 Regular" w:eastAsia="경기천년바탕 Regular" w:hAnsi="경기천년바탕 Regular" w:cs="Arial"/>
          <w:b/>
          <w:color w:val="000000"/>
          <w:sz w:val="28"/>
          <w:szCs w:val="23"/>
        </w:rPr>
        <w:t>fashion makers) 과정</w:t>
      </w:r>
    </w:p>
    <w:p w:rsidR="002D5933" w:rsidRDefault="002D5933"/>
    <w:p w:rsidR="002D5933" w:rsidRPr="002D5933" w:rsidRDefault="002D5933">
      <w:pPr>
        <w:rPr>
          <w:rFonts w:ascii="경기천년바탕 Regular" w:eastAsia="경기천년바탕 Regular" w:hAnsi="경기천년바탕 Regular"/>
          <w:b/>
          <w:sz w:val="24"/>
        </w:rPr>
      </w:pP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>󠄀</w:t>
      </w:r>
      <w:r w:rsidRPr="002D5933">
        <w:rPr>
          <w:rFonts w:ascii="경기천년바탕 Regular" w:eastAsia="경기천년바탕 Regular" w:hAnsi="경기천년바탕 Regular"/>
          <w:b/>
          <w:sz w:val="24"/>
        </w:rPr>
        <w:t xml:space="preserve"> </w:t>
      </w: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>패션메이커스 기초입문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55"/>
        <w:gridCol w:w="656"/>
        <w:gridCol w:w="1794"/>
        <w:gridCol w:w="4290"/>
        <w:gridCol w:w="1182"/>
        <w:gridCol w:w="1277"/>
      </w:tblGrid>
      <w:tr w:rsidR="002D5933" w:rsidRPr="002D5933" w:rsidTr="002D5933">
        <w:trPr>
          <w:trHeight w:val="466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kern w:val="0"/>
                <w:sz w:val="24"/>
                <w:szCs w:val="24"/>
              </w:rPr>
              <w:t>연번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교육일정</w:t>
            </w:r>
          </w:p>
        </w:tc>
        <w:tc>
          <w:tcPr>
            <w:tcW w:w="75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교육내용(8시간×9회=72시간)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2D5933" w:rsidRPr="002D5933" w:rsidTr="002D5933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강의주제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강사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2600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은퇴소양 교육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협동조합 설립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은퇴설계</w:t>
            </w:r>
          </w:p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-대인관계, 변화관리, 자산관리, 건강관리</w:t>
            </w:r>
          </w:p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취업·창업교육</w:t>
            </w:r>
          </w:p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-취업·창업 전략, 취업·창업 역량강화 방안</w:t>
            </w:r>
          </w:p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협동조합 설립 운영</w:t>
            </w:r>
          </w:p>
          <w:p w:rsidR="002D5933" w:rsidRPr="002D5933" w:rsidRDefault="002D5933" w:rsidP="002D5933">
            <w:pPr>
              <w:spacing w:after="0" w:line="384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-협동조합 개념, 관련법규 이해, 운영 노하우, 설립 절차에 따른 과정 실습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전문강사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기초교육</w:t>
            </w:r>
          </w:p>
        </w:tc>
      </w:tr>
      <w:tr w:rsidR="002D5933" w:rsidRPr="002D5933" w:rsidTr="002D5933">
        <w:trPr>
          <w:trHeight w:val="850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4/13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패션의 이해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패션의 역사, 트랜드 이해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메이커 교육의 개념 및 사례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김명희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디자인발상</w:t>
            </w:r>
          </w:p>
        </w:tc>
      </w:tr>
      <w:tr w:rsidR="002D5933" w:rsidRPr="002D5933" w:rsidTr="002D5933">
        <w:trPr>
          <w:trHeight w:val="11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4/13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핸드조형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도구 및 재료탐색 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-새로운 도구 활용 경험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-도구사용에 대한 의견주고받기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장남용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1121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4/20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패션리폼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해체, 리폼 재창조 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-기존제품 해체를 통한 제품 이해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-새로운 가치 창출을 위한 재창조 경험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syz 송유진대표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4/20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디자인발상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브레인스토밍 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-새로운 아이디어 문제발견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-대상관찰 인터뷰 등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-문제해결 목적 수립 및 정의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박지혜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794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4/27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업싸이클링 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다양한 재료를 활용한 업사이클링 제품만들기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장남용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메이킹실</w:t>
            </w:r>
          </w:p>
        </w:tc>
      </w:tr>
      <w:tr w:rsidR="002D5933" w:rsidRPr="002D5933" w:rsidTr="002D5933">
        <w:trPr>
          <w:trHeight w:val="850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5/11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패턴소잉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기초패턴, 소잉을 활용한 앞치마 등 라이프소품 만들기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위혜정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소잉실</w:t>
            </w:r>
          </w:p>
        </w:tc>
      </w:tr>
      <w:tr w:rsidR="002D5933" w:rsidRPr="002D5933" w:rsidTr="002D5933">
        <w:trPr>
          <w:trHeight w:val="857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5/18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프린팅메이킹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디지털 전사기법을 활용한 패션소품 만들기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서재화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메이킹실</w:t>
            </w:r>
          </w:p>
        </w:tc>
      </w:tr>
      <w:tr w:rsidR="002D5933" w:rsidRPr="002D5933" w:rsidTr="002D5933">
        <w:trPr>
          <w:trHeight w:val="857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5/25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before="100" w:after="4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현장실습 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각 분야별 업체 실습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업체/공방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현장실습</w:t>
            </w:r>
          </w:p>
        </w:tc>
      </w:tr>
      <w:tr w:rsidR="002D5933" w:rsidRPr="002D5933" w:rsidTr="002D5933">
        <w:trPr>
          <w:trHeight w:val="850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6/01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텍스타일아트워크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위빙(직조), 마크라메, 조각보 기법 )니팅을 활용한 패션소품(티코스터, 조각보)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이미숙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메이킹실</w:t>
            </w:r>
          </w:p>
        </w:tc>
      </w:tr>
      <w:tr w:rsidR="002D5933" w:rsidRPr="002D5933" w:rsidTr="002D5933">
        <w:trPr>
          <w:trHeight w:val="730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6/08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디지털패션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3d프린터, 3d펜, 레이저커팅기를 활용한 패션소품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임지완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컴퓨터실</w:t>
            </w:r>
          </w:p>
        </w:tc>
      </w:tr>
    </w:tbl>
    <w:p w:rsidR="002D5933" w:rsidRDefault="002D5933"/>
    <w:p w:rsidR="000C4129" w:rsidRPr="00EF04DE" w:rsidRDefault="000C4129" w:rsidP="000C4129">
      <w:pPr>
        <w:rPr>
          <w:rFonts w:ascii="경기천년바탕 Regular" w:eastAsia="경기천년바탕 Regular" w:hAnsi="경기천년바탕 Regular"/>
          <w:sz w:val="24"/>
        </w:rPr>
      </w:pPr>
      <w:r w:rsidRPr="00EF04DE">
        <w:rPr>
          <w:rFonts w:ascii="경기천년바탕 Regular" w:eastAsia="경기천년바탕 Regular" w:hAnsi="경기천년바탕 Regular" w:hint="eastAsia"/>
          <w:sz w:val="24"/>
        </w:rPr>
        <w:t>*본 교육의</w:t>
      </w:r>
      <w:r>
        <w:rPr>
          <w:rFonts w:ascii="경기천년바탕 Regular" w:eastAsia="경기천년바탕 Regular" w:hAnsi="경기천년바탕 Regular" w:hint="eastAsia"/>
          <w:sz w:val="24"/>
        </w:rPr>
        <w:t xml:space="preserve"> 주차별 강의주제 및</w:t>
      </w:r>
      <w:r w:rsidRPr="00EF04DE">
        <w:rPr>
          <w:rFonts w:ascii="경기천년바탕 Regular" w:eastAsia="경기천년바탕 Regular" w:hAnsi="경기천년바탕 Regular" w:hint="eastAsia"/>
          <w:sz w:val="24"/>
        </w:rPr>
        <w:t xml:space="preserve"> 세부내용은 사정에 따라 일부 변경될 수 있습니다. </w:t>
      </w:r>
    </w:p>
    <w:p w:rsidR="002D5933" w:rsidRPr="000C4129" w:rsidRDefault="002D5933">
      <w:bookmarkStart w:id="0" w:name="_GoBack"/>
      <w:bookmarkEnd w:id="0"/>
    </w:p>
    <w:p w:rsidR="002D5933" w:rsidRDefault="002D5933" w:rsidP="002D5933">
      <w:pPr>
        <w:rPr>
          <w:rFonts w:ascii="경기천년바탕 Regular" w:eastAsia="경기천년바탕 Regular" w:hAnsi="경기천년바탕 Regular"/>
          <w:b/>
          <w:sz w:val="24"/>
        </w:rPr>
      </w:pP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>󠄀</w:t>
      </w:r>
      <w:r w:rsidRPr="002D5933">
        <w:rPr>
          <w:rFonts w:ascii="경기천년바탕 Regular" w:eastAsia="경기천년바탕 Regular" w:hAnsi="경기천년바탕 Regular"/>
          <w:b/>
          <w:sz w:val="24"/>
        </w:rPr>
        <w:t xml:space="preserve"> </w:t>
      </w: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 xml:space="preserve">패션메이커스 </w:t>
      </w:r>
      <w:r>
        <w:rPr>
          <w:rFonts w:ascii="경기천년바탕 Regular" w:eastAsia="경기천년바탕 Regular" w:hAnsi="경기천년바탕 Regular" w:hint="eastAsia"/>
          <w:b/>
          <w:sz w:val="24"/>
        </w:rPr>
        <w:t>심화숙련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52"/>
        <w:gridCol w:w="654"/>
        <w:gridCol w:w="2199"/>
        <w:gridCol w:w="3998"/>
        <w:gridCol w:w="1283"/>
        <w:gridCol w:w="1068"/>
      </w:tblGrid>
      <w:tr w:rsidR="002D5933" w:rsidRPr="002D5933" w:rsidTr="000C4129">
        <w:trPr>
          <w:trHeight w:val="427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kern w:val="0"/>
                <w:sz w:val="24"/>
                <w:szCs w:val="24"/>
              </w:rPr>
              <w:t>연번</w:t>
            </w: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 일정</w:t>
            </w:r>
          </w:p>
        </w:tc>
        <w:tc>
          <w:tcPr>
            <w:tcW w:w="74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교육내용(8시간×8회+5시간×1회=69시간)</w:t>
            </w:r>
          </w:p>
        </w:tc>
        <w:tc>
          <w:tcPr>
            <w:tcW w:w="10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2D5933" w:rsidRPr="002D5933" w:rsidTr="000C4129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강의주제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강사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989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6/29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업싸이클링</w:t>
            </w:r>
          </w:p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응용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다양한 재료를 활용한 업사이클링 제품만들기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정현주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메이킹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응용</w:t>
            </w:r>
          </w:p>
        </w:tc>
      </w:tr>
      <w:tr w:rsidR="002D5933" w:rsidRPr="002D5933" w:rsidTr="000C4129">
        <w:trPr>
          <w:trHeight w:val="989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7/06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패턴소잉응용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기초패턴, 소잉을 활용한 앞치마 등 라이프소품 만들기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김흥진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031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7/13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디지털 패션 응용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디지털 전사, 레이저 커팅, 특수 인쇄 등을 활용한 파우치, 신발, 스카프, 토트백 만들기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최동하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031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텍스타일아트워크</w:t>
            </w: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응용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위빙(직조), 마크라메, 조각보 기법 )니팅을 활용한 패션소품(티코스터, 조각보)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031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7/27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프린팅메이킹응용 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실크스크린, 스탬핑, 도자 기법을 활용한 패션소품만들기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전경선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319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8/10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before="100" w:after="4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메이커스 콜라보레이션</w:t>
            </w:r>
          </w:p>
          <w:p w:rsidR="002D5933" w:rsidRPr="002D5933" w:rsidRDefault="002D5933" w:rsidP="002D5933">
            <w:pPr>
              <w:wordWrap/>
              <w:spacing w:before="100" w:after="4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(브랜드, 마켓등과 융복합 프로젝트 진행)</w:t>
            </w:r>
          </w:p>
        </w:tc>
        <w:tc>
          <w:tcPr>
            <w:tcW w:w="3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디자인 씽킹을 통한 아이디어 제안 및 디자인 설계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-공감하기 정의하기 아이디어 도출하기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-시제품 제작하기 및 멘토링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-테스트하기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-현장적용 사례 공유 및 팀별 발표 &amp; 토론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-성찰 및 교육연계방안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SYZ 송유진대표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심화과정</w:t>
            </w:r>
          </w:p>
        </w:tc>
      </w:tr>
      <w:tr w:rsidR="002D5933" w:rsidRPr="002D5933" w:rsidTr="000C4129">
        <w:trPr>
          <w:trHeight w:val="1246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8/17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351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8/24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유일자수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정현주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대표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0C4129">
        <w:trPr>
          <w:trHeight w:val="1832"/>
        </w:trPr>
        <w:tc>
          <w:tcPr>
            <w:tcW w:w="5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8/31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before="100" w:after="4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Making Presentation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프로토타입 테스트 및 개선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-수료증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IDUS,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새활용플라자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워크숍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및 간담회</w:t>
            </w:r>
          </w:p>
        </w:tc>
      </w:tr>
    </w:tbl>
    <w:p w:rsidR="000C4129" w:rsidRDefault="000C4129" w:rsidP="000C4129">
      <w:pPr>
        <w:rPr>
          <w:rFonts w:ascii="경기천년바탕 Regular" w:eastAsia="경기천년바탕 Regular" w:hAnsi="경기천년바탕 Regular"/>
          <w:sz w:val="24"/>
        </w:rPr>
      </w:pPr>
    </w:p>
    <w:p w:rsidR="000C4129" w:rsidRPr="00EF04DE" w:rsidRDefault="000C4129" w:rsidP="000C4129">
      <w:pPr>
        <w:rPr>
          <w:rFonts w:ascii="경기천년바탕 Regular" w:eastAsia="경기천년바탕 Regular" w:hAnsi="경기천년바탕 Regular"/>
          <w:sz w:val="24"/>
        </w:rPr>
      </w:pPr>
      <w:r w:rsidRPr="00EF04DE">
        <w:rPr>
          <w:rFonts w:ascii="경기천년바탕 Regular" w:eastAsia="경기천년바탕 Regular" w:hAnsi="경기천년바탕 Regular" w:hint="eastAsia"/>
          <w:sz w:val="24"/>
        </w:rPr>
        <w:t>*본 교육의</w:t>
      </w:r>
      <w:r>
        <w:rPr>
          <w:rFonts w:ascii="경기천년바탕 Regular" w:eastAsia="경기천년바탕 Regular" w:hAnsi="경기천년바탕 Regular" w:hint="eastAsia"/>
          <w:sz w:val="24"/>
        </w:rPr>
        <w:t xml:space="preserve"> 주차별 강의주제 및</w:t>
      </w:r>
      <w:r w:rsidRPr="00EF04DE">
        <w:rPr>
          <w:rFonts w:ascii="경기천년바탕 Regular" w:eastAsia="경기천년바탕 Regular" w:hAnsi="경기천년바탕 Regular" w:hint="eastAsia"/>
          <w:sz w:val="24"/>
        </w:rPr>
        <w:t xml:space="preserve"> 세부내용은 사정에 따라 일부 변경될 수 있습니다. </w:t>
      </w:r>
    </w:p>
    <w:p w:rsidR="002D5933" w:rsidRPr="002D5933" w:rsidRDefault="002D5933" w:rsidP="002D5933">
      <w:pPr>
        <w:rPr>
          <w:rFonts w:ascii="경기천년바탕 Regular" w:eastAsia="경기천년바탕 Regular" w:hAnsi="경기천년바탕 Regular"/>
          <w:b/>
          <w:sz w:val="24"/>
        </w:rPr>
      </w:pPr>
    </w:p>
    <w:p w:rsidR="002D5933" w:rsidRDefault="002D5933" w:rsidP="002D5933">
      <w:pPr>
        <w:rPr>
          <w:rFonts w:ascii="경기천년바탕 Regular" w:eastAsia="경기천년바탕 Regular" w:hAnsi="경기천년바탕 Regular"/>
          <w:b/>
          <w:sz w:val="24"/>
        </w:rPr>
      </w:pP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>󠄀</w:t>
      </w:r>
      <w:r w:rsidRPr="002D5933">
        <w:rPr>
          <w:rFonts w:ascii="경기천년바탕 Regular" w:eastAsia="경기천년바탕 Regular" w:hAnsi="경기천년바탕 Regular"/>
          <w:b/>
          <w:sz w:val="24"/>
        </w:rPr>
        <w:t xml:space="preserve"> </w:t>
      </w:r>
      <w:r w:rsidRPr="002D5933">
        <w:rPr>
          <w:rFonts w:ascii="경기천년바탕 Regular" w:eastAsia="경기천년바탕 Regular" w:hAnsi="경기천년바탕 Regular" w:hint="eastAsia"/>
          <w:b/>
          <w:sz w:val="24"/>
        </w:rPr>
        <w:t xml:space="preserve">패션메이커스 </w:t>
      </w:r>
      <w:r>
        <w:rPr>
          <w:rFonts w:ascii="경기천년바탕 Regular" w:eastAsia="경기천년바탕 Regular" w:hAnsi="경기천년바탕 Regular" w:hint="eastAsia"/>
          <w:b/>
          <w:sz w:val="24"/>
        </w:rPr>
        <w:t>창업과정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71"/>
        <w:gridCol w:w="655"/>
        <w:gridCol w:w="1675"/>
        <w:gridCol w:w="4317"/>
        <w:gridCol w:w="1277"/>
        <w:gridCol w:w="1059"/>
      </w:tblGrid>
      <w:tr w:rsidR="002D5933" w:rsidRPr="002D5933" w:rsidTr="002D5933">
        <w:trPr>
          <w:trHeight w:val="466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kern w:val="0"/>
                <w:sz w:val="24"/>
                <w:szCs w:val="24"/>
              </w:rPr>
              <w:t>연번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교육일정</w:t>
            </w:r>
          </w:p>
        </w:tc>
        <w:tc>
          <w:tcPr>
            <w:tcW w:w="75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교육내용(4시간×4회+15시간×2회=46시간)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2D5933" w:rsidRPr="002D5933" w:rsidTr="0022306D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강의주제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ind w:left="592" w:hanging="5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강사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2306D">
        <w:trPr>
          <w:trHeight w:val="983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9/21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실전비즈니스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2306D" w:rsidRDefault="002D5933" w:rsidP="0022306D">
            <w:pPr>
              <w:rPr>
                <w:rFonts w:ascii="경기천년바탕 Regular" w:eastAsia="경기천년바탕 Regular" w:hAnsi="경기천년바탕 Regular"/>
              </w:rPr>
            </w:pPr>
            <w:r w:rsidRPr="0022306D">
              <w:rPr>
                <w:rFonts w:ascii="경기천년바탕 Regular" w:eastAsia="경기천년바탕 Regular" w:hAnsi="경기천년바탕 Regular" w:hint="eastAsia"/>
              </w:rPr>
              <w:t>스타일 큐레이션</w:t>
            </w:r>
          </w:p>
          <w:p w:rsidR="002D5933" w:rsidRPr="0022306D" w:rsidRDefault="002D5933" w:rsidP="0022306D">
            <w:pPr>
              <w:rPr>
                <w:rFonts w:ascii="경기천년바탕 Regular" w:eastAsia="경기천년바탕 Regular" w:hAnsi="경기천년바탕 Regular"/>
              </w:rPr>
            </w:pPr>
            <w:r w:rsidRPr="0022306D">
              <w:rPr>
                <w:rFonts w:ascii="경기천년바탕 Regular" w:eastAsia="경기천년바탕 Regular" w:hAnsi="경기천년바탕 Regular" w:hint="eastAsia"/>
              </w:rPr>
              <w:t>(패션아이템 이미지제작 실습)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김명희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창업전문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과정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간담회 진행</w:t>
            </w:r>
          </w:p>
        </w:tc>
      </w:tr>
      <w:tr w:rsidR="002D5933" w:rsidRPr="002D5933" w:rsidTr="002D5933">
        <w:trPr>
          <w:trHeight w:val="8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2306D" w:rsidRDefault="002D5933" w:rsidP="0022306D">
            <w:pPr>
              <w:rPr>
                <w:rFonts w:ascii="경기천년바탕 Regular" w:eastAsia="경기천년바탕 Regular" w:hAnsi="경기천년바탕 Regular"/>
              </w:rPr>
            </w:pPr>
            <w:r w:rsidRPr="0022306D">
              <w:rPr>
                <w:rFonts w:ascii="경기천년바탕 Regular" w:eastAsia="경기천년바탕 Regular" w:hAnsi="경기천년바탕 Regular" w:hint="eastAsia"/>
              </w:rPr>
              <w:t>패션포토(모델, 패션아이템 촬영실습)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이동환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1077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9/28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실전비즈니스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패션홍보(온오프라인 홍보전략 및 공유/</w:t>
            </w:r>
          </w:p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온라인플랫폼 업로드)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서재화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17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before="100" w:after="4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6"/>
                <w:kern w:val="0"/>
                <w:sz w:val="24"/>
                <w:szCs w:val="24"/>
              </w:rPr>
              <w:t>BIZ 포트폴리오 워크숍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진로분야 소개 및 실무프로세스 이해</w:t>
            </w:r>
          </w:p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-포트폴리오 준비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-1인 메이커 창업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-라이프스타일 브랜드 취업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박지혜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조영아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794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10/5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BIZ창업실전 워크숍 I </w:t>
            </w:r>
          </w:p>
        </w:tc>
        <w:tc>
          <w:tcPr>
            <w:tcW w:w="4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1인 창업사업계획서, 크라우드펀딩 </w:t>
            </w:r>
          </w:p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 창업사업계획서 작성</w:t>
            </w:r>
          </w:p>
          <w:p w:rsidR="002D5933" w:rsidRPr="002D5933" w:rsidRDefault="002D5933" w:rsidP="002D5933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 정부지원사업 연계지원 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정명훈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(제이펀)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893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10/12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959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10/19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BIZ창업실전 워크숍 II</w:t>
            </w:r>
          </w:p>
        </w:tc>
        <w:tc>
          <w:tcPr>
            <w:tcW w:w="4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패션창업/창업프로세스 실전 교육 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spacing w:val="-14"/>
                <w:kern w:val="0"/>
                <w:sz w:val="24"/>
                <w:szCs w:val="24"/>
              </w:rPr>
              <w:t>- 카페24에서 내쇼핑몰 구축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 자사몰에서 판매실전</w:t>
            </w:r>
          </w:p>
          <w:p w:rsidR="002D5933" w:rsidRPr="002D5933" w:rsidRDefault="002D5933" w:rsidP="002D593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 마케팅 실전 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이정수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(창업24)</w:t>
            </w:r>
          </w:p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5933" w:rsidRPr="002D5933" w:rsidTr="002D5933">
        <w:trPr>
          <w:trHeight w:val="841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10/26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933" w:rsidRPr="002D5933" w:rsidRDefault="002D5933" w:rsidP="002D593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593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5933" w:rsidRPr="002D5933" w:rsidRDefault="002D5933" w:rsidP="002D5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D5933" w:rsidRDefault="002D5933"/>
    <w:p w:rsidR="00E72C4C" w:rsidRPr="00EF04DE" w:rsidRDefault="00E72C4C" w:rsidP="00E72C4C">
      <w:pPr>
        <w:rPr>
          <w:rFonts w:ascii="경기천년바탕 Regular" w:eastAsia="경기천년바탕 Regular" w:hAnsi="경기천년바탕 Regular"/>
          <w:sz w:val="24"/>
        </w:rPr>
      </w:pPr>
      <w:r w:rsidRPr="00EF04DE">
        <w:rPr>
          <w:rFonts w:ascii="경기천년바탕 Regular" w:eastAsia="경기천년바탕 Regular" w:hAnsi="경기천년바탕 Regular" w:hint="eastAsia"/>
          <w:sz w:val="24"/>
        </w:rPr>
        <w:t>*본 교육의</w:t>
      </w:r>
      <w:r>
        <w:rPr>
          <w:rFonts w:ascii="경기천년바탕 Regular" w:eastAsia="경기천년바탕 Regular" w:hAnsi="경기천년바탕 Regular" w:hint="eastAsia"/>
          <w:sz w:val="24"/>
        </w:rPr>
        <w:t xml:space="preserve"> 주차별 강의주제 및</w:t>
      </w:r>
      <w:r w:rsidRPr="00EF04DE">
        <w:rPr>
          <w:rFonts w:ascii="경기천년바탕 Regular" w:eastAsia="경기천년바탕 Regular" w:hAnsi="경기천년바탕 Regular" w:hint="eastAsia"/>
          <w:sz w:val="24"/>
        </w:rPr>
        <w:t xml:space="preserve"> 세부내용은 사정에 따라 일부 변경될 수 있습니다. </w:t>
      </w:r>
    </w:p>
    <w:p w:rsidR="00E72C4C" w:rsidRPr="00E72C4C" w:rsidRDefault="00E72C4C"/>
    <w:sectPr w:rsidR="00E72C4C" w:rsidRPr="00E72C4C" w:rsidSect="002D59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6C" w:rsidRDefault="00C0656C" w:rsidP="00E72C4C">
      <w:pPr>
        <w:spacing w:after="0" w:line="240" w:lineRule="auto"/>
      </w:pPr>
      <w:r>
        <w:separator/>
      </w:r>
    </w:p>
  </w:endnote>
  <w:endnote w:type="continuationSeparator" w:id="0">
    <w:p w:rsidR="00C0656C" w:rsidRDefault="00C0656C" w:rsidP="00E7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6C" w:rsidRDefault="00C0656C" w:rsidP="00E72C4C">
      <w:pPr>
        <w:spacing w:after="0" w:line="240" w:lineRule="auto"/>
      </w:pPr>
      <w:r>
        <w:separator/>
      </w:r>
    </w:p>
  </w:footnote>
  <w:footnote w:type="continuationSeparator" w:id="0">
    <w:p w:rsidR="00C0656C" w:rsidRDefault="00C0656C" w:rsidP="00E7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3"/>
    <w:rsid w:val="000C4129"/>
    <w:rsid w:val="00165E86"/>
    <w:rsid w:val="0022306D"/>
    <w:rsid w:val="002D5933"/>
    <w:rsid w:val="005632C1"/>
    <w:rsid w:val="008070E3"/>
    <w:rsid w:val="00C0656C"/>
    <w:rsid w:val="00E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7C18"/>
  <w15:chartTrackingRefBased/>
  <w15:docId w15:val="{53D8F73F-60ED-4EED-B132-D3874848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593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2D5933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6"/>
      <w:szCs w:val="26"/>
    </w:rPr>
  </w:style>
  <w:style w:type="paragraph" w:customStyle="1" w:styleId="xl70">
    <w:name w:val="xl70"/>
    <w:basedOn w:val="a"/>
    <w:rsid w:val="002D5933"/>
    <w:pPr>
      <w:shd w:val="clear" w:color="auto" w:fill="FFFF00"/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E72C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2C4C"/>
  </w:style>
  <w:style w:type="paragraph" w:styleId="a5">
    <w:name w:val="footer"/>
    <w:basedOn w:val="a"/>
    <w:link w:val="Char0"/>
    <w:uiPriority w:val="99"/>
    <w:unhideWhenUsed/>
    <w:rsid w:val="00E72C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2019-03-07T06:55:00Z</dcterms:created>
  <dcterms:modified xsi:type="dcterms:W3CDTF">2019-03-08T00:54:00Z</dcterms:modified>
</cp:coreProperties>
</file>