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80770" w14:textId="24DA3C76" w:rsidR="00E976C8" w:rsidRDefault="007273A4" w:rsidP="5975B768">
      <w:pPr>
        <w:jc w:val="center"/>
      </w:pPr>
      <w:r>
        <w:rPr>
          <w:rFonts w:hint="eastAsia"/>
          <w:sz w:val="32"/>
          <w:szCs w:val="32"/>
        </w:rPr>
        <w:t xml:space="preserve">업체용 </w:t>
      </w:r>
      <w:r w:rsidR="33151420" w:rsidRPr="33151420">
        <w:rPr>
          <w:sz w:val="32"/>
          <w:szCs w:val="32"/>
        </w:rPr>
        <w:t>현장실습</w:t>
      </w:r>
      <w:r w:rsidR="004E04A3">
        <w:rPr>
          <w:rFonts w:hint="eastAsia"/>
          <w:sz w:val="32"/>
          <w:szCs w:val="32"/>
        </w:rPr>
        <w:t xml:space="preserve"> 매뉴얼</w:t>
      </w:r>
    </w:p>
    <w:p w14:paraId="36CF06A2" w14:textId="7624DDD2" w:rsidR="005126B9" w:rsidRDefault="005126B9" w:rsidP="005126B9">
      <w:r>
        <w:br/>
      </w:r>
    </w:p>
    <w:p w14:paraId="7171C83F" w14:textId="77777777" w:rsidR="00BD2417" w:rsidRPr="00BD2417" w:rsidRDefault="29A0A679" w:rsidP="00BD2417">
      <w:pPr>
        <w:pStyle w:val="a3"/>
        <w:numPr>
          <w:ilvl w:val="0"/>
          <w:numId w:val="1"/>
        </w:numPr>
        <w:ind w:leftChars="0"/>
        <w:rPr>
          <w:rStyle w:val="a4"/>
          <w:color w:val="auto"/>
          <w:u w:val="none"/>
        </w:rPr>
      </w:pPr>
      <w:r>
        <w:t>접속</w:t>
      </w:r>
      <w:r w:rsidR="005126B9">
        <w:br/>
      </w:r>
      <w:r w:rsidR="00BD2417">
        <w:rPr>
          <w:rFonts w:hint="eastAsia"/>
        </w:rPr>
        <w:t xml:space="preserve">종합정보시스템 </w:t>
      </w:r>
      <w:r w:rsidR="00BD2417">
        <w:t>접속</w:t>
      </w:r>
      <w:r w:rsidR="00BD2417">
        <w:br/>
        <w:t>-</w:t>
      </w:r>
      <w:r w:rsidR="00BD2417">
        <w:rPr>
          <w:rFonts w:hint="eastAsia"/>
        </w:rPr>
        <w:t xml:space="preserve">종합정보시스템 직접접속 </w:t>
      </w:r>
      <w:r w:rsidR="00BD2417">
        <w:t xml:space="preserve">: </w:t>
      </w:r>
      <w:hyperlink r:id="rId10" w:history="1">
        <w:r w:rsidR="00BD2417" w:rsidRPr="00DE06EE">
          <w:rPr>
            <w:rStyle w:val="a4"/>
          </w:rPr>
          <w:t>http://ck4u.</w:t>
        </w:r>
        <w:r w:rsidR="00BD2417" w:rsidRPr="00DE06EE">
          <w:rPr>
            <w:rStyle w:val="a4"/>
            <w:rFonts w:hint="eastAsia"/>
          </w:rPr>
          <w:t>ck</w:t>
        </w:r>
        <w:r w:rsidR="00BD2417" w:rsidRPr="00DE06EE">
          <w:rPr>
            <w:rStyle w:val="a4"/>
          </w:rPr>
          <w:t>.</w:t>
        </w:r>
        <w:r w:rsidR="00BD2417" w:rsidRPr="00DE06EE">
          <w:rPr>
            <w:rStyle w:val="a4"/>
            <w:rFonts w:hint="eastAsia"/>
          </w:rPr>
          <w:t>ac.</w:t>
        </w:r>
        <w:r w:rsidR="00BD2417" w:rsidRPr="00DE06EE">
          <w:rPr>
            <w:rStyle w:val="a4"/>
          </w:rPr>
          <w:t>kr:7001/ck4u</w:t>
        </w:r>
      </w:hyperlink>
    </w:p>
    <w:p w14:paraId="114EE0DD" w14:textId="53E6BB93" w:rsidR="00BD2417" w:rsidRDefault="00BD2417" w:rsidP="00BD2417">
      <w:pPr>
        <w:pStyle w:val="a3"/>
        <w:ind w:leftChars="0"/>
        <w:rPr>
          <w:rStyle w:val="a4"/>
        </w:rPr>
      </w:pPr>
      <w:r>
        <w:t xml:space="preserve">-아이디 : </w:t>
      </w:r>
      <w:r>
        <w:rPr>
          <w:rFonts w:hint="eastAsia"/>
        </w:rPr>
        <w:t>사업자번호</w:t>
      </w:r>
      <w:r>
        <w:br/>
        <w:t xml:space="preserve">-비밀번호 : </w:t>
      </w:r>
      <w:r>
        <w:rPr>
          <w:rFonts w:hint="eastAsia"/>
        </w:rPr>
        <w:t>사업자번호</w:t>
      </w:r>
    </w:p>
    <w:p w14:paraId="63247F23" w14:textId="5389BDE9" w:rsidR="00BD2417" w:rsidRDefault="00BD2417" w:rsidP="004E25D1">
      <w:pPr>
        <w:pStyle w:val="a3"/>
        <w:ind w:leftChars="0"/>
        <w:rPr>
          <w:rFonts w:hint="eastAsia"/>
        </w:rPr>
      </w:pPr>
      <w:r>
        <w:br/>
      </w:r>
      <w:r>
        <w:rPr>
          <w:noProof/>
        </w:rPr>
        <w:drawing>
          <wp:inline distT="0" distB="0" distL="0" distR="0" wp14:anchorId="5447C678" wp14:editId="1F06750D">
            <wp:extent cx="2133600" cy="1347295"/>
            <wp:effectExtent l="0" t="0" r="0" b="571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8660" cy="136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B4FC" w14:textId="2A3FB142" w:rsidR="1ABEFE5D" w:rsidRDefault="005400EF" w:rsidP="5975B7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현장실습</w:t>
      </w:r>
      <w:r w:rsidR="004E25D1">
        <w:rPr>
          <w:rFonts w:hint="eastAsia"/>
        </w:rPr>
        <w:t xml:space="preserve"> </w:t>
      </w:r>
      <w:r w:rsidR="004E25D1">
        <w:t xml:space="preserve">&gt; </w:t>
      </w:r>
      <w:r w:rsidR="004E25D1">
        <w:rPr>
          <w:rFonts w:hint="eastAsia"/>
        </w:rPr>
        <w:t>학생관리(산업체)</w:t>
      </w:r>
      <w:r w:rsidR="004E25D1">
        <w:t xml:space="preserve"> </w:t>
      </w:r>
      <w:r w:rsidR="5975B768">
        <w:t>메뉴 이동</w:t>
      </w:r>
      <w:r>
        <w:br/>
      </w:r>
      <w:r w:rsidR="1ABEFE5D">
        <w:br/>
      </w:r>
      <w:r w:rsidR="004E25D1">
        <w:rPr>
          <w:noProof/>
        </w:rPr>
        <w:drawing>
          <wp:inline distT="0" distB="0" distL="0" distR="0" wp14:anchorId="4254848C" wp14:editId="131E848E">
            <wp:extent cx="4319096" cy="2940050"/>
            <wp:effectExtent l="0" t="0" r="571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10" cy="294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1ABEFE5D">
        <w:br/>
      </w:r>
      <w:r>
        <w:t>-현장실습</w:t>
      </w:r>
      <w:r w:rsidR="00CB41A3">
        <w:t xml:space="preserve"> </w:t>
      </w:r>
      <w:r w:rsidR="004E25D1">
        <w:rPr>
          <w:rFonts w:hint="eastAsia"/>
        </w:rPr>
        <w:t>대상자</w:t>
      </w:r>
      <w:r>
        <w:t xml:space="preserve"> : </w:t>
      </w:r>
      <w:r w:rsidR="00CB41A3">
        <w:rPr>
          <w:rFonts w:hint="eastAsia"/>
        </w:rPr>
        <w:t xml:space="preserve">산업체로 배정받은 </w:t>
      </w:r>
      <w:r w:rsidR="004E25D1">
        <w:rPr>
          <w:rFonts w:hint="eastAsia"/>
        </w:rPr>
        <w:t>실습</w:t>
      </w:r>
      <w:r w:rsidR="00CB41A3">
        <w:rPr>
          <w:rFonts w:hint="eastAsia"/>
        </w:rPr>
        <w:t xml:space="preserve">생 리스트 </w:t>
      </w:r>
      <w:r>
        <w:br/>
        <w:t>-출</w:t>
      </w:r>
      <w:r w:rsidR="00CB41A3">
        <w:rPr>
          <w:rFonts w:hint="eastAsia"/>
        </w:rPr>
        <w:t>석관리</w:t>
      </w:r>
      <w:r>
        <w:rPr>
          <w:rFonts w:hint="eastAsia"/>
        </w:rPr>
        <w:t xml:space="preserve"> </w:t>
      </w:r>
      <w:r>
        <w:t xml:space="preserve">: 현장실습 </w:t>
      </w:r>
      <w:r w:rsidR="00CB41A3">
        <w:rPr>
          <w:rFonts w:hint="eastAsia"/>
        </w:rPr>
        <w:t xml:space="preserve">일일 출결 및 메모 </w:t>
      </w:r>
      <w:r>
        <w:rPr>
          <w:rFonts w:hint="eastAsia"/>
        </w:rPr>
        <w:t>관리</w:t>
      </w:r>
      <w:r>
        <w:br/>
        <w:t xml:space="preserve">-산업체 평가 : </w:t>
      </w:r>
      <w:r w:rsidR="00CB41A3">
        <w:rPr>
          <w:rFonts w:hint="eastAsia"/>
        </w:rPr>
        <w:t>실습 종료 후 학생 평가</w:t>
      </w:r>
      <w:r w:rsidR="004E25D1">
        <w:rPr>
          <w:rFonts w:hint="eastAsia"/>
        </w:rPr>
        <w:t xml:space="preserve"> </w:t>
      </w:r>
      <w:r>
        <w:br/>
        <w:t>-현장실습 완료 : 실습완료 처리 및 만족도 설문</w:t>
      </w:r>
      <w:r>
        <w:br/>
      </w:r>
    </w:p>
    <w:p w14:paraId="6E416EA8" w14:textId="1D5D0824" w:rsidR="00F452F1" w:rsidRDefault="00F452F1" w:rsidP="61EDE6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현장실습 협약서</w:t>
      </w:r>
      <w:r>
        <w:br/>
      </w:r>
      <w:r>
        <w:rPr>
          <w:rFonts w:hint="eastAsia"/>
        </w:rPr>
        <w:t>-현장실습 학생 관리 전 협약서 제출 필요</w:t>
      </w:r>
      <w:r>
        <w:br/>
      </w:r>
      <w:r>
        <w:rPr>
          <w:rFonts w:hint="eastAsia"/>
        </w:rPr>
        <w:t>-협약서는 학생별로 체결</w:t>
      </w:r>
      <w:r>
        <w:br/>
      </w:r>
      <w:r w:rsidR="004E25D1">
        <w:rPr>
          <w:noProof/>
        </w:rPr>
        <w:drawing>
          <wp:inline distT="0" distB="0" distL="0" distR="0" wp14:anchorId="5F95B685" wp14:editId="1DC36EB5">
            <wp:extent cx="4260850" cy="3286671"/>
            <wp:effectExtent l="0" t="0" r="635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79" cy="328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-현장실습</w:t>
      </w:r>
      <w:r w:rsidR="004E25D1">
        <w:rPr>
          <w:rFonts w:hint="eastAsia"/>
        </w:rPr>
        <w:t xml:space="preserve"> 협약서를 제출합니다.</w:t>
      </w:r>
      <w:r>
        <w:rPr>
          <w:rFonts w:hint="eastAsia"/>
        </w:rPr>
        <w:t xml:space="preserve"> 에 체크 후 </w:t>
      </w:r>
      <w:r>
        <w:t>“</w:t>
      </w:r>
      <w:r>
        <w:rPr>
          <w:rFonts w:hint="eastAsia"/>
        </w:rPr>
        <w:t>제출</w:t>
      </w:r>
      <w:r>
        <w:t>”</w:t>
      </w:r>
      <w:r>
        <w:rPr>
          <w:rFonts w:hint="eastAsia"/>
        </w:rPr>
        <w:t>버튼 클릭</w:t>
      </w:r>
      <w:r>
        <w:br/>
      </w:r>
    </w:p>
    <w:p w14:paraId="588CD377" w14:textId="72666F73" w:rsidR="005400EF" w:rsidRDefault="00992469" w:rsidP="004E25D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실습생 관리</w:t>
      </w:r>
      <w:r w:rsidR="005126B9">
        <w:br/>
      </w:r>
      <w:r w:rsidR="005400EF">
        <w:rPr>
          <w:rFonts w:hint="eastAsia"/>
        </w:rPr>
        <w:t>-</w:t>
      </w:r>
      <w:r>
        <w:rPr>
          <w:rFonts w:hint="eastAsia"/>
        </w:rPr>
        <w:t>출석관리</w:t>
      </w:r>
      <w:r w:rsidR="005400EF">
        <w:rPr>
          <w:rFonts w:hint="eastAsia"/>
        </w:rPr>
        <w:t xml:space="preserve"> 달력에서 일자를 선택 &gt; </w:t>
      </w:r>
      <w:r w:rsidR="004E25D1">
        <w:rPr>
          <w:rFonts w:hint="eastAsia"/>
        </w:rPr>
        <w:t>업체출결관리 탭에서 신규작성 버튼 클릭</w:t>
      </w:r>
      <w:r w:rsidR="005400EF">
        <w:br/>
      </w:r>
      <w:r w:rsidR="005400EF">
        <w:br/>
      </w:r>
      <w:r w:rsidR="004E25D1">
        <w:rPr>
          <w:noProof/>
        </w:rPr>
        <w:drawing>
          <wp:inline distT="0" distB="0" distL="0" distR="0" wp14:anchorId="759FF076" wp14:editId="297A3FEA">
            <wp:extent cx="4611397" cy="2203450"/>
            <wp:effectExtent l="0" t="0" r="0" b="635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547" cy="221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0EF">
        <w:br/>
      </w:r>
      <w:r w:rsidR="005400EF">
        <w:br/>
      </w:r>
      <w:r w:rsidR="005400EF">
        <w:rPr>
          <w:rFonts w:hint="eastAsia"/>
        </w:rPr>
        <w:t>-당일</w:t>
      </w:r>
      <w:r>
        <w:t>실습일자</w:t>
      </w:r>
      <w:r>
        <w:rPr>
          <w:rFonts w:hint="eastAsia"/>
        </w:rPr>
        <w:t xml:space="preserve">를 </w:t>
      </w:r>
      <w:r w:rsidR="005F4DAC">
        <w:t xml:space="preserve">클릭하여 </w:t>
      </w:r>
      <w:r w:rsidR="004E25D1">
        <w:rPr>
          <w:rFonts w:hint="eastAsia"/>
        </w:rPr>
        <w:t>출결상태</w:t>
      </w:r>
      <w:r>
        <w:rPr>
          <w:rFonts w:hint="eastAsia"/>
        </w:rPr>
        <w:t xml:space="preserve"> 및 메모 입력 후 </w:t>
      </w:r>
      <w:r w:rsidR="004E25D1">
        <w:rPr>
          <w:rFonts w:hint="eastAsia"/>
        </w:rPr>
        <w:t>출결</w:t>
      </w:r>
      <w:r>
        <w:rPr>
          <w:rFonts w:hint="eastAsia"/>
        </w:rPr>
        <w:t>저</w:t>
      </w:r>
      <w:r w:rsidR="005F4DAC">
        <w:rPr>
          <w:rFonts w:hint="eastAsia"/>
        </w:rPr>
        <w:t xml:space="preserve">장 클릭 </w:t>
      </w:r>
      <w:r w:rsidR="005400EF">
        <w:rPr>
          <w:rFonts w:hint="eastAsia"/>
        </w:rPr>
        <w:t xml:space="preserve"> </w:t>
      </w:r>
    </w:p>
    <w:p w14:paraId="4F4D590B" w14:textId="38C3DFB0" w:rsidR="00AA57D3" w:rsidRDefault="005F4DAC" w:rsidP="005400EF">
      <w:pPr>
        <w:ind w:left="400"/>
      </w:pPr>
      <w:r>
        <w:rPr>
          <w:rFonts w:hint="eastAsia"/>
        </w:rPr>
        <w:t xml:space="preserve">    </w:t>
      </w:r>
      <w:r w:rsidR="61EDE653">
        <w:t xml:space="preserve">-실습기간이 종료된 후에는 </w:t>
      </w:r>
      <w:r w:rsidR="00992469">
        <w:rPr>
          <w:rFonts w:hint="eastAsia"/>
        </w:rPr>
        <w:t>출결관리</w:t>
      </w:r>
      <w:r w:rsidR="61EDE653">
        <w:t xml:space="preserve"> 작성 불가</w:t>
      </w:r>
      <w:r w:rsidR="00AA57D3">
        <w:br/>
      </w:r>
    </w:p>
    <w:p w14:paraId="07958E75" w14:textId="053B639C" w:rsidR="00AA57D3" w:rsidRDefault="00AA57D3" w:rsidP="005F4D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산업체 평가</w:t>
      </w:r>
      <w:r>
        <w:br/>
      </w:r>
      <w:r>
        <w:rPr>
          <w:rFonts w:hint="eastAsia"/>
        </w:rPr>
        <w:t xml:space="preserve">-실습생 별로 산업체에서 </w:t>
      </w:r>
      <w:r w:rsidR="002E78E2">
        <w:rPr>
          <w:rFonts w:hint="eastAsia"/>
        </w:rPr>
        <w:t>평가항목</w:t>
      </w:r>
      <w:r>
        <w:rPr>
          <w:rFonts w:hint="eastAsia"/>
        </w:rPr>
        <w:t xml:space="preserve">에 맞춰 </w:t>
      </w:r>
      <w:r w:rsidR="002E78E2">
        <w:rPr>
          <w:rFonts w:hint="eastAsia"/>
        </w:rPr>
        <w:t>평가점수</w:t>
      </w:r>
      <w:r>
        <w:rPr>
          <w:rFonts w:hint="eastAsia"/>
        </w:rPr>
        <w:t xml:space="preserve"> 입력</w:t>
      </w:r>
      <w:r w:rsidR="002E78E2">
        <w:rPr>
          <w:rFonts w:hint="eastAsia"/>
        </w:rPr>
        <w:t xml:space="preserve"> 후 평가점수 저장</w:t>
      </w:r>
      <w:r>
        <w:br/>
      </w:r>
      <w:r w:rsidR="004E25D1">
        <w:rPr>
          <w:noProof/>
        </w:rPr>
        <w:drawing>
          <wp:inline distT="0" distB="0" distL="0" distR="0" wp14:anchorId="3FE004EA" wp14:editId="07EC7850">
            <wp:extent cx="1314450" cy="1416685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06" cy="14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2E78E2">
        <w:rPr>
          <w:rFonts w:eastAsiaTheme="minorHAnsi"/>
        </w:rPr>
        <w:t>※</w:t>
      </w:r>
      <w:r w:rsidR="002E78E2">
        <w:t xml:space="preserve"> </w:t>
      </w:r>
      <w:r w:rsidR="002E78E2">
        <w:rPr>
          <w:rFonts w:hint="eastAsia"/>
        </w:rPr>
        <w:t>A</w:t>
      </w:r>
      <w:r w:rsidR="002E78E2">
        <w:t>-</w:t>
      </w:r>
      <w:r w:rsidR="002E78E2">
        <w:rPr>
          <w:rFonts w:hint="eastAsia"/>
        </w:rPr>
        <w:t xml:space="preserve">10점, </w:t>
      </w:r>
      <w:r w:rsidR="002E78E2">
        <w:t>B-8</w:t>
      </w:r>
      <w:r w:rsidR="002E78E2">
        <w:rPr>
          <w:rFonts w:hint="eastAsia"/>
        </w:rPr>
        <w:t>점,</w:t>
      </w:r>
      <w:r w:rsidR="002E78E2">
        <w:t xml:space="preserve"> </w:t>
      </w:r>
      <w:r w:rsidR="002E78E2">
        <w:rPr>
          <w:rFonts w:hint="eastAsia"/>
        </w:rPr>
        <w:t>C-6점,</w:t>
      </w:r>
      <w:r w:rsidR="002E78E2">
        <w:t xml:space="preserve"> </w:t>
      </w:r>
      <w:r w:rsidR="002E78E2">
        <w:rPr>
          <w:rFonts w:hint="eastAsia"/>
        </w:rPr>
        <w:t>D-</w:t>
      </w:r>
      <w:r w:rsidR="002E78E2">
        <w:t>4</w:t>
      </w:r>
      <w:r w:rsidR="002E78E2">
        <w:rPr>
          <w:rFonts w:hint="eastAsia"/>
        </w:rPr>
        <w:t>점</w:t>
      </w:r>
    </w:p>
    <w:p w14:paraId="77231662" w14:textId="77777777" w:rsidR="002E78E2" w:rsidRPr="002E78E2" w:rsidRDefault="002E78E2" w:rsidP="002E78E2">
      <w:pPr>
        <w:pStyle w:val="a3"/>
        <w:ind w:leftChars="0"/>
        <w:rPr>
          <w:rFonts w:hint="eastAsia"/>
        </w:rPr>
      </w:pPr>
    </w:p>
    <w:p w14:paraId="65A699F7" w14:textId="47CB25DD" w:rsidR="005F4DAC" w:rsidRDefault="005F4DAC" w:rsidP="005F4DA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현장실습 완료 처리</w:t>
      </w:r>
      <w:r>
        <w:br/>
      </w:r>
      <w:r>
        <w:rPr>
          <w:rFonts w:hint="eastAsia"/>
        </w:rPr>
        <w:t>-</w:t>
      </w:r>
      <w:r w:rsidR="00AA57D3">
        <w:rPr>
          <w:rFonts w:hint="eastAsia"/>
        </w:rPr>
        <w:t xml:space="preserve">실습생별로 산업체 평가가 완료되며 </w:t>
      </w:r>
      <w:r>
        <w:t>“</w:t>
      </w:r>
      <w:r>
        <w:rPr>
          <w:rFonts w:hint="eastAsia"/>
        </w:rPr>
        <w:t>현장실습 완료</w:t>
      </w:r>
      <w:r>
        <w:t>”</w:t>
      </w:r>
      <w:r>
        <w:rPr>
          <w:rFonts w:hint="eastAsia"/>
        </w:rPr>
        <w:t xml:space="preserve"> 버튼 클릭</w:t>
      </w:r>
      <w:r>
        <w:br/>
      </w:r>
      <w:r>
        <w:br/>
      </w:r>
      <w:r w:rsidR="002E78E2">
        <w:rPr>
          <w:noProof/>
        </w:rPr>
        <w:drawing>
          <wp:inline distT="0" distB="0" distL="0" distR="0" wp14:anchorId="64F07FFA" wp14:editId="04AA384D">
            <wp:extent cx="1029981" cy="1651000"/>
            <wp:effectExtent l="0" t="0" r="0" b="635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53" cy="16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-현장실습 만족도 조사(</w:t>
      </w:r>
      <w:r w:rsidR="003E3FF8">
        <w:rPr>
          <w:rFonts w:hint="eastAsia"/>
        </w:rPr>
        <w:t>현장지도자용</w:t>
      </w:r>
      <w:r>
        <w:rPr>
          <w:rFonts w:hint="eastAsia"/>
        </w:rPr>
        <w:t>) 작성</w:t>
      </w:r>
      <w:r w:rsidR="002E78E2">
        <w:br/>
      </w:r>
      <w:r>
        <w:br/>
      </w:r>
      <w:r w:rsidR="002E78E2">
        <w:rPr>
          <w:noProof/>
        </w:rPr>
        <w:drawing>
          <wp:inline distT="0" distB="0" distL="0" distR="0" wp14:anchorId="78245B01" wp14:editId="36E260E9">
            <wp:extent cx="4338320" cy="3098800"/>
            <wp:effectExtent l="0" t="0" r="5080" b="635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-설문을 작성하고 </w:t>
      </w:r>
      <w:r>
        <w:t>“</w:t>
      </w:r>
      <w:r>
        <w:rPr>
          <w:rFonts w:hint="eastAsia"/>
        </w:rPr>
        <w:t>설문완료</w:t>
      </w:r>
      <w:r>
        <w:t>”</w:t>
      </w:r>
      <w:r>
        <w:rPr>
          <w:rFonts w:hint="eastAsia"/>
        </w:rPr>
        <w:t xml:space="preserve"> 클릭</w:t>
      </w:r>
      <w:bookmarkStart w:id="0" w:name="_GoBack"/>
      <w:bookmarkEnd w:id="0"/>
    </w:p>
    <w:p w14:paraId="3C811F83" w14:textId="6EC52FC8" w:rsidR="5088D5A2" w:rsidRDefault="005F4DAC" w:rsidP="00F56C2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설문지 작성이 완료되면 </w:t>
      </w:r>
      <w:r>
        <w:t>“</w:t>
      </w:r>
      <w:r>
        <w:rPr>
          <w:rFonts w:hint="eastAsia"/>
        </w:rPr>
        <w:t>현장실습 완료</w:t>
      </w:r>
      <w:r>
        <w:t>”</w:t>
      </w:r>
      <w:r>
        <w:rPr>
          <w:rFonts w:hint="eastAsia"/>
        </w:rPr>
        <w:t xml:space="preserve">가 </w:t>
      </w:r>
      <w:r>
        <w:t>“</w:t>
      </w:r>
      <w:r>
        <w:rPr>
          <w:rFonts w:hint="eastAsia"/>
        </w:rPr>
        <w:t>만족도 결과보기</w:t>
      </w:r>
      <w:r>
        <w:t>”</w:t>
      </w:r>
      <w:r>
        <w:rPr>
          <w:rFonts w:hint="eastAsia"/>
        </w:rPr>
        <w:t>로 변경되며 설문결과 조회 가능함</w:t>
      </w:r>
      <w:r w:rsidR="002E78E2">
        <w:br/>
      </w:r>
      <w:r>
        <w:br/>
      </w:r>
      <w:r w:rsidR="002E78E2">
        <w:rPr>
          <w:noProof/>
        </w:rPr>
        <w:drawing>
          <wp:inline distT="0" distB="0" distL="0" distR="0" wp14:anchorId="082EB422" wp14:editId="366BD5AB">
            <wp:extent cx="1193683" cy="2051050"/>
            <wp:effectExtent l="0" t="0" r="6985" b="635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20" cy="206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5088D5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9B311" w14:textId="77777777" w:rsidR="0043332B" w:rsidRDefault="0043332B" w:rsidP="00F56C27">
      <w:pPr>
        <w:spacing w:after="0" w:line="240" w:lineRule="auto"/>
      </w:pPr>
      <w:r>
        <w:separator/>
      </w:r>
    </w:p>
  </w:endnote>
  <w:endnote w:type="continuationSeparator" w:id="0">
    <w:p w14:paraId="7E267445" w14:textId="77777777" w:rsidR="0043332B" w:rsidRDefault="0043332B" w:rsidP="00F5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AD063" w14:textId="77777777" w:rsidR="0043332B" w:rsidRDefault="0043332B" w:rsidP="00F56C27">
      <w:pPr>
        <w:spacing w:after="0" w:line="240" w:lineRule="auto"/>
      </w:pPr>
      <w:r>
        <w:separator/>
      </w:r>
    </w:p>
  </w:footnote>
  <w:footnote w:type="continuationSeparator" w:id="0">
    <w:p w14:paraId="6F07384A" w14:textId="77777777" w:rsidR="0043332B" w:rsidRDefault="0043332B" w:rsidP="00F5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F00BD"/>
    <w:multiLevelType w:val="hybridMultilevel"/>
    <w:tmpl w:val="21A40644"/>
    <w:lvl w:ilvl="0" w:tplc="D30E602C">
      <w:start w:val="1"/>
      <w:numFmt w:val="decimal"/>
      <w:lvlText w:val="%1."/>
      <w:lvlJc w:val="left"/>
      <w:pPr>
        <w:ind w:left="800" w:hanging="400"/>
      </w:pPr>
    </w:lvl>
    <w:lvl w:ilvl="1" w:tplc="CF7E90C4">
      <w:start w:val="1"/>
      <w:numFmt w:val="lowerLetter"/>
      <w:lvlText w:val="%2."/>
      <w:lvlJc w:val="left"/>
      <w:pPr>
        <w:ind w:left="1200" w:hanging="400"/>
      </w:pPr>
    </w:lvl>
    <w:lvl w:ilvl="2" w:tplc="3698C3FC">
      <w:start w:val="1"/>
      <w:numFmt w:val="lowerRoman"/>
      <w:lvlText w:val="%3."/>
      <w:lvlJc w:val="right"/>
      <w:pPr>
        <w:ind w:left="1600" w:hanging="400"/>
      </w:pPr>
    </w:lvl>
    <w:lvl w:ilvl="3" w:tplc="113A428C">
      <w:start w:val="1"/>
      <w:numFmt w:val="decimal"/>
      <w:lvlText w:val="%4."/>
      <w:lvlJc w:val="left"/>
      <w:pPr>
        <w:ind w:left="2000" w:hanging="400"/>
      </w:pPr>
    </w:lvl>
    <w:lvl w:ilvl="4" w:tplc="47248A4A">
      <w:start w:val="1"/>
      <w:numFmt w:val="lowerLetter"/>
      <w:lvlText w:val="%5."/>
      <w:lvlJc w:val="left"/>
      <w:pPr>
        <w:ind w:left="2400" w:hanging="400"/>
      </w:pPr>
    </w:lvl>
    <w:lvl w:ilvl="5" w:tplc="A9500B44">
      <w:start w:val="1"/>
      <w:numFmt w:val="lowerRoman"/>
      <w:lvlText w:val="%6."/>
      <w:lvlJc w:val="right"/>
      <w:pPr>
        <w:ind w:left="2800" w:hanging="400"/>
      </w:pPr>
    </w:lvl>
    <w:lvl w:ilvl="6" w:tplc="6ED2E35E">
      <w:start w:val="1"/>
      <w:numFmt w:val="decimal"/>
      <w:lvlText w:val="%7."/>
      <w:lvlJc w:val="left"/>
      <w:pPr>
        <w:ind w:left="3200" w:hanging="400"/>
      </w:pPr>
    </w:lvl>
    <w:lvl w:ilvl="7" w:tplc="380CA630">
      <w:start w:val="1"/>
      <w:numFmt w:val="lowerLetter"/>
      <w:lvlText w:val="%8."/>
      <w:lvlJc w:val="left"/>
      <w:pPr>
        <w:ind w:left="3600" w:hanging="400"/>
      </w:pPr>
    </w:lvl>
    <w:lvl w:ilvl="8" w:tplc="0E180EE0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B9"/>
    <w:rsid w:val="000E2939"/>
    <w:rsid w:val="002E78E2"/>
    <w:rsid w:val="003E3FF8"/>
    <w:rsid w:val="0043332B"/>
    <w:rsid w:val="004E04A3"/>
    <w:rsid w:val="004E25D1"/>
    <w:rsid w:val="005126B9"/>
    <w:rsid w:val="005400EF"/>
    <w:rsid w:val="005F4DAC"/>
    <w:rsid w:val="00637CCF"/>
    <w:rsid w:val="007273A4"/>
    <w:rsid w:val="0091027D"/>
    <w:rsid w:val="00992469"/>
    <w:rsid w:val="00AA57D3"/>
    <w:rsid w:val="00AF3008"/>
    <w:rsid w:val="00BD2417"/>
    <w:rsid w:val="00CB41A3"/>
    <w:rsid w:val="00E976C8"/>
    <w:rsid w:val="00F452F1"/>
    <w:rsid w:val="00F56C27"/>
    <w:rsid w:val="1378962E"/>
    <w:rsid w:val="19C706AE"/>
    <w:rsid w:val="1ABEFE5D"/>
    <w:rsid w:val="29A0A679"/>
    <w:rsid w:val="33151420"/>
    <w:rsid w:val="5088D5A2"/>
    <w:rsid w:val="57487145"/>
    <w:rsid w:val="5975B768"/>
    <w:rsid w:val="59845C0E"/>
    <w:rsid w:val="61EDE653"/>
    <w:rsid w:val="69214DE2"/>
    <w:rsid w:val="69FECDDD"/>
    <w:rsid w:val="7637ADF1"/>
    <w:rsid w:val="77D749EE"/>
    <w:rsid w:val="7ADB9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D61FF"/>
  <w15:docId w15:val="{57211356-8CD4-44F8-A9B9-BBFCECF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F3008"/>
    <w:pPr>
      <w:spacing w:after="0" w:line="240" w:lineRule="auto"/>
    </w:pPr>
    <w:rPr>
      <w:rFonts w:ascii="AppleGothic" w:eastAsia="AppleGothic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F3008"/>
    <w:rPr>
      <w:rFonts w:ascii="AppleGothic" w:eastAsia="AppleGothic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56C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56C27"/>
  </w:style>
  <w:style w:type="paragraph" w:styleId="a7">
    <w:name w:val="footer"/>
    <w:basedOn w:val="a"/>
    <w:link w:val="Char1"/>
    <w:uiPriority w:val="99"/>
    <w:unhideWhenUsed/>
    <w:rsid w:val="00F56C2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5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ck4u.ck.ac.kr:7001/ck4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0E6361E130873458CEC95CA47452497" ma:contentTypeVersion="3" ma:contentTypeDescription="새 문서를 만듭니다." ma:contentTypeScope="" ma:versionID="071a8c25c2962860b00b655d8e20967e">
  <xsd:schema xmlns:xsd="http://www.w3.org/2001/XMLSchema" xmlns:xs="http://www.w3.org/2001/XMLSchema" xmlns:p="http://schemas.microsoft.com/office/2006/metadata/properties" xmlns:ns2="3f340163-3401-41c5-8a91-01430b640f2a" targetNamespace="http://schemas.microsoft.com/office/2006/metadata/properties" ma:root="true" ma:fieldsID="668afabe2064a21cdb7e6e47411b8ecf" ns2:_="">
    <xsd:import namespace="3f340163-3401-41c5-8a91-01430b640f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0163-3401-41c5-8a91-01430b640f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힌트 해시 공유" ma:internalName="SharingHintHash" ma:readOnly="true">
      <xsd:simpleType>
        <xsd:restriction base="dms:Text"/>
      </xsd:simpleType>
    </xsd:element>
    <xsd:element name="SharedWithDetails" ma:index="1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35D9E-6315-4580-A9A2-3562B3C6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0163-3401-41c5-8a91-01430b640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AFF95-605E-4155-8253-58EB7A3BF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70D81-3282-4A51-B4DE-78DC58F6ED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이상배</cp:lastModifiedBy>
  <cp:revision>7</cp:revision>
  <dcterms:created xsi:type="dcterms:W3CDTF">2014-06-17T05:03:00Z</dcterms:created>
  <dcterms:modified xsi:type="dcterms:W3CDTF">2015-10-22T07:28:00Z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0x010100B0E6361E130873458CEC95CA47452497</vt:lpwstr>
  </property>
</Properties>
</file>